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农安县农村供水高质量发展实施方案</w:t>
      </w:r>
    </w:p>
    <w:p>
      <w:pPr>
        <w:jc w:val="center"/>
        <w:rPr>
          <w:rFonts w:hint="eastAsia" w:ascii="仿宋" w:hAnsi="仿宋" w:eastAsia="仿宋" w:cs="仿宋"/>
          <w:sz w:val="32"/>
          <w:szCs w:val="32"/>
        </w:rPr>
      </w:pPr>
      <w:r>
        <w:rPr>
          <w:rFonts w:hint="eastAsia" w:ascii="仿宋" w:hAnsi="仿宋" w:eastAsia="仿宋" w:cs="仿宋"/>
          <w:sz w:val="32"/>
          <w:szCs w:val="32"/>
        </w:rPr>
        <w:t>（2023-2026年）</w:t>
      </w:r>
    </w:p>
    <w:p>
      <w:pPr>
        <w:ind w:firstLine="640" w:firstLineChars="200"/>
        <w:jc w:val="left"/>
        <w:rPr>
          <w:rFonts w:hint="eastAsia" w:ascii="仿宋" w:hAnsi="仿宋" w:eastAsia="仿宋"/>
          <w:sz w:val="32"/>
          <w:szCs w:val="32"/>
        </w:rPr>
      </w:pPr>
      <w:r>
        <w:rPr>
          <w:rFonts w:hint="eastAsia" w:ascii="仿宋" w:hAnsi="仿宋" w:eastAsia="仿宋"/>
          <w:sz w:val="32"/>
          <w:szCs w:val="32"/>
        </w:rPr>
        <w:t>按照吉林省人民政府办公厅关于印发</w:t>
      </w:r>
      <w:r>
        <w:rPr>
          <w:rFonts w:hint="eastAsia" w:ascii="仿宋" w:hAnsi="仿宋" w:eastAsia="仿宋"/>
          <w:sz w:val="32"/>
          <w:szCs w:val="32"/>
          <w:lang w:eastAsia="zh-CN"/>
        </w:rPr>
        <w:t>《</w:t>
      </w:r>
      <w:r>
        <w:rPr>
          <w:rFonts w:hint="eastAsia" w:ascii="仿宋" w:hAnsi="仿宋" w:eastAsia="仿宋"/>
          <w:sz w:val="32"/>
          <w:szCs w:val="32"/>
        </w:rPr>
        <w:t>吉林省农村供水高质量发展实施方案（2023-2026年）</w:t>
      </w:r>
      <w:r>
        <w:rPr>
          <w:rFonts w:hint="eastAsia" w:ascii="仿宋" w:hAnsi="仿宋" w:eastAsia="仿宋"/>
          <w:sz w:val="32"/>
          <w:szCs w:val="32"/>
          <w:lang w:eastAsia="zh-CN"/>
        </w:rPr>
        <w:t>》</w:t>
      </w:r>
      <w:r>
        <w:rPr>
          <w:rFonts w:hint="eastAsia" w:ascii="仿宋" w:hAnsi="仿宋" w:eastAsia="仿宋"/>
          <w:sz w:val="32"/>
          <w:szCs w:val="32"/>
        </w:rPr>
        <w:t>的通知要求，农安县结合全县农村供水实际情况制定农安县农村供水高质量发展实施方案。</w:t>
      </w:r>
    </w:p>
    <w:p>
      <w:pPr>
        <w:pStyle w:val="6"/>
        <w:numPr>
          <w:ilvl w:val="0"/>
          <w:numId w:val="0"/>
        </w:numPr>
        <w:ind w:firstLine="643" w:firstLineChars="200"/>
        <w:jc w:val="left"/>
        <w:rPr>
          <w:rFonts w:hint="eastAsia" w:ascii="仿宋" w:hAnsi="仿宋" w:eastAsia="仿宋" w:cs="仿宋"/>
          <w:b/>
          <w:bCs/>
          <w:sz w:val="32"/>
          <w:szCs w:val="32"/>
        </w:rPr>
      </w:pPr>
      <w:r>
        <w:rPr>
          <w:rFonts w:hint="eastAsia" w:ascii="仿宋" w:hAnsi="仿宋" w:eastAsia="仿宋" w:cs="仿宋"/>
          <w:b/>
          <w:bCs/>
          <w:kern w:val="2"/>
          <w:sz w:val="32"/>
          <w:szCs w:val="32"/>
          <w:lang w:val="en-US" w:eastAsia="zh-CN" w:bidi="ar-SA"/>
        </w:rPr>
        <w:t>一、</w:t>
      </w:r>
      <w:r>
        <w:rPr>
          <w:rFonts w:hint="eastAsia" w:ascii="仿宋" w:hAnsi="仿宋" w:eastAsia="仿宋" w:cs="仿宋"/>
          <w:b/>
          <w:bCs/>
          <w:sz w:val="32"/>
          <w:szCs w:val="32"/>
        </w:rPr>
        <w:t>指导思想</w:t>
      </w:r>
      <w:bookmarkStart w:id="0" w:name="_GoBack"/>
      <w:bookmarkEnd w:id="0"/>
    </w:p>
    <w:p>
      <w:pPr>
        <w:pStyle w:val="6"/>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党的二十大精神，按照省委、省政府决策部署，对标“基本公共服务实现均等化，农村基本具备现代生活条件”目标任务，坚持以人民为中心，以问题为导向，以需求为牵引，聚焦农民用水</w:t>
      </w:r>
      <w:r>
        <w:rPr>
          <w:rFonts w:hint="eastAsia" w:ascii="仿宋" w:hAnsi="仿宋" w:eastAsia="仿宋" w:cs="仿宋"/>
          <w:sz w:val="32"/>
          <w:szCs w:val="32"/>
          <w:lang w:eastAsia="zh-CN"/>
        </w:rPr>
        <w:t>市</w:t>
      </w:r>
      <w:r>
        <w:rPr>
          <w:rFonts w:hint="eastAsia" w:ascii="仿宋" w:hAnsi="仿宋" w:eastAsia="仿宋" w:cs="仿宋"/>
          <w:sz w:val="32"/>
          <w:szCs w:val="32"/>
        </w:rPr>
        <w:t>民化，突出“建好、管好、用好”三个关键环节，进一步健全完善农村供水工程体系，提升水质安全保障能力，实现工程县级统管企业化运营，完善应急供水体制机制，确保工程安全、稳定、长效运行，为助力乡村振兴、全面建设社会主义现代化新</w:t>
      </w:r>
      <w:r>
        <w:rPr>
          <w:rFonts w:hint="eastAsia" w:ascii="仿宋" w:hAnsi="仿宋" w:eastAsia="仿宋" w:cs="仿宋"/>
          <w:sz w:val="32"/>
          <w:szCs w:val="32"/>
          <w:lang w:eastAsia="zh-CN"/>
        </w:rPr>
        <w:t>农安</w:t>
      </w:r>
      <w:r>
        <w:rPr>
          <w:rFonts w:hint="eastAsia" w:ascii="仿宋" w:hAnsi="仿宋" w:eastAsia="仿宋" w:cs="仿宋"/>
          <w:sz w:val="32"/>
          <w:szCs w:val="32"/>
        </w:rPr>
        <w:t>奠定供水保障坚实基础。</w:t>
      </w:r>
      <w:r>
        <w:rPr>
          <w:rFonts w:hint="eastAsia" w:ascii="仿宋" w:hAnsi="仿宋" w:eastAsia="仿宋" w:cs="仿宋"/>
          <w:sz w:val="32"/>
          <w:szCs w:val="32"/>
        </w:rPr>
        <w:br w:type="textWrapping"/>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二、基本原则</w:t>
      </w:r>
      <w:r>
        <w:rPr>
          <w:rFonts w:hint="eastAsia" w:ascii="仿宋" w:hAnsi="仿宋" w:eastAsia="仿宋" w:cs="仿宋"/>
          <w:b/>
          <w:bCs/>
          <w:sz w:val="32"/>
          <w:szCs w:val="32"/>
        </w:rPr>
        <w:br w:type="textWrapping"/>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——坚持城乡融合，规模发展。全面落实乡村振兴战略要求，优先考虑城乡供水一体化、规模化发展，建立健全从“源头”到“龙头”的水质保障体系，积极推进农安县农村供水城市管网延伸工程</w:t>
      </w:r>
      <w:r>
        <w:rPr>
          <w:rFonts w:hint="eastAsia" w:ascii="仿宋" w:hAnsi="仿宋" w:eastAsia="仿宋" w:cs="仿宋"/>
          <w:sz w:val="32"/>
          <w:szCs w:val="32"/>
          <w:lang w:eastAsia="zh-CN"/>
        </w:rPr>
        <w:t>、农安县农村供水东北片区规模化供水工程、农安县农村供水西北片区规模化供水工程。最终</w:t>
      </w:r>
      <w:r>
        <w:rPr>
          <w:rFonts w:hint="eastAsia" w:ascii="仿宋" w:hAnsi="仿宋" w:eastAsia="仿宋" w:cs="仿宋"/>
          <w:sz w:val="32"/>
          <w:szCs w:val="32"/>
        </w:rPr>
        <w:t>实现城乡供水同源、同网、同质、同服务、同监管，夯实农村基本具备现代生活条件的供水基础。</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——坚持实事求是，因地制宜。统筹考虑乡村振兴实施进程，紧密结合</w:t>
      </w:r>
      <w:r>
        <w:rPr>
          <w:rFonts w:hint="eastAsia" w:ascii="仿宋" w:hAnsi="仿宋" w:eastAsia="仿宋" w:cs="仿宋"/>
          <w:sz w:val="32"/>
          <w:szCs w:val="32"/>
          <w:lang w:eastAsia="zh-CN"/>
        </w:rPr>
        <w:t>我县</w:t>
      </w:r>
      <w:r>
        <w:rPr>
          <w:rFonts w:hint="eastAsia" w:ascii="仿宋" w:hAnsi="仿宋" w:eastAsia="仿宋" w:cs="仿宋"/>
          <w:sz w:val="32"/>
          <w:szCs w:val="32"/>
        </w:rPr>
        <w:t>水源条件、经济发展等因素，坚持量力而行、尽力而为，</w:t>
      </w:r>
      <w:r>
        <w:rPr>
          <w:rFonts w:hint="eastAsia" w:ascii="仿宋" w:hAnsi="仿宋" w:eastAsia="仿宋" w:cs="仿宋"/>
          <w:sz w:val="32"/>
          <w:szCs w:val="32"/>
          <w:lang w:eastAsia="zh-CN"/>
        </w:rPr>
        <w:t>在城市管网延伸的基础上，逐步</w:t>
      </w:r>
      <w:r>
        <w:rPr>
          <w:rFonts w:hint="eastAsia" w:ascii="仿宋" w:hAnsi="仿宋" w:eastAsia="仿宋" w:cs="仿宋"/>
          <w:sz w:val="32"/>
          <w:szCs w:val="32"/>
        </w:rPr>
        <w:t>推进24小时供水。</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——坚持县级统管，完善机制。</w:t>
      </w:r>
      <w:r>
        <w:rPr>
          <w:rFonts w:hint="eastAsia" w:ascii="仿宋" w:hAnsi="仿宋" w:eastAsia="仿宋" w:cs="仿宋"/>
          <w:sz w:val="32"/>
          <w:szCs w:val="32"/>
          <w:lang w:eastAsia="zh-CN"/>
        </w:rPr>
        <w:t>按照全省关于县级统管的要求，根据我县实际，</w:t>
      </w:r>
      <w:r>
        <w:rPr>
          <w:rFonts w:hint="eastAsia" w:ascii="仿宋" w:hAnsi="仿宋" w:eastAsia="仿宋" w:cs="仿宋"/>
          <w:sz w:val="32"/>
          <w:szCs w:val="32"/>
        </w:rPr>
        <w:t>健全完善</w:t>
      </w:r>
      <w:r>
        <w:rPr>
          <w:rFonts w:hint="eastAsia" w:ascii="仿宋" w:hAnsi="仿宋" w:eastAsia="仿宋" w:cs="仿宋"/>
          <w:sz w:val="32"/>
          <w:szCs w:val="32"/>
          <w:lang w:eastAsia="zh-CN"/>
        </w:rPr>
        <w:t>我</w:t>
      </w:r>
      <w:r>
        <w:rPr>
          <w:rFonts w:hint="eastAsia" w:ascii="仿宋" w:hAnsi="仿宋" w:eastAsia="仿宋" w:cs="仿宋"/>
          <w:sz w:val="32"/>
          <w:szCs w:val="32"/>
        </w:rPr>
        <w:t>县农村供水工程运行管理机构、运行管理办法和运行管理经费等长效运行管理体制机制，实行以企业化运营为核心的县级统一运营管理模式，</w:t>
      </w:r>
      <w:r>
        <w:rPr>
          <w:rFonts w:hint="eastAsia" w:ascii="仿宋" w:hAnsi="仿宋" w:eastAsia="仿宋" w:cs="仿宋"/>
          <w:sz w:val="32"/>
          <w:szCs w:val="32"/>
          <w:lang w:eastAsia="zh-CN"/>
        </w:rPr>
        <w:t>并网后交由农安县供水公司统一管理，水费收缴按照城市供水模式缴费</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——坚持政府主导，广泛参与。全面落实</w:t>
      </w:r>
      <w:r>
        <w:rPr>
          <w:rFonts w:hint="eastAsia" w:ascii="仿宋" w:hAnsi="仿宋" w:eastAsia="仿宋" w:cs="仿宋"/>
          <w:sz w:val="32"/>
          <w:szCs w:val="32"/>
          <w:lang w:eastAsia="zh-CN"/>
        </w:rPr>
        <w:t>县</w:t>
      </w:r>
      <w:r>
        <w:rPr>
          <w:rFonts w:hint="eastAsia" w:ascii="仿宋" w:hAnsi="仿宋" w:eastAsia="仿宋" w:cs="仿宋"/>
          <w:sz w:val="32"/>
          <w:szCs w:val="32"/>
        </w:rPr>
        <w:t>级政府的主体责任、水行政主管等部门的行业监管责任、供水单位的运行管理责任，充分发挥乡村两级组织作用；坚持工程为民而建、为民而用，引导农村居民参与，尊重群众意愿，及时处置群众诉求，确保问题动态清零，确保工程建得成、管得好、用得久。</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三、实施目标</w:t>
      </w:r>
      <w:r>
        <w:rPr>
          <w:rFonts w:hint="eastAsia" w:ascii="仿宋" w:hAnsi="仿宋" w:eastAsia="仿宋" w:cs="仿宋"/>
          <w:b/>
          <w:bCs/>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聚焦“规模化供水、24小时供水、计量收费、水质提升、企业化运营长效管护机制”等方面重点工作，根据乡村振兴进展和农村居民用水需求，全面推动农村供水保障高质量发展，不断提升农村群众饮水用水的获得感、幸福感、安全感。</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到2024年底，</w:t>
      </w:r>
      <w:r>
        <w:rPr>
          <w:rFonts w:hint="eastAsia" w:ascii="仿宋" w:hAnsi="仿宋" w:eastAsia="仿宋" w:cs="仿宋"/>
          <w:sz w:val="32"/>
          <w:szCs w:val="32"/>
          <w:lang w:eastAsia="zh-CN"/>
        </w:rPr>
        <w:t>实施城市管网延伸（一期）工程以及农村饮水安全改造提升工程，</w:t>
      </w:r>
      <w:r>
        <w:rPr>
          <w:rFonts w:hint="eastAsia" w:ascii="仿宋" w:hAnsi="仿宋" w:eastAsia="仿宋" w:cs="仿宋"/>
          <w:sz w:val="32"/>
          <w:szCs w:val="32"/>
        </w:rPr>
        <w:t>千人以上规模化供水工程覆盖人口占比达到60%；24小时供水工程比例达到70%以上；计量收费工程比例达到40%以上；</w:t>
      </w:r>
      <w:r>
        <w:rPr>
          <w:rFonts w:hint="eastAsia" w:ascii="仿宋" w:hAnsi="仿宋" w:eastAsia="仿宋" w:cs="仿宋"/>
          <w:sz w:val="32"/>
          <w:szCs w:val="32"/>
          <w:lang w:eastAsia="zh-CN"/>
        </w:rPr>
        <w:t>即我县</w:t>
      </w:r>
      <w:r>
        <w:rPr>
          <w:rFonts w:hint="eastAsia" w:ascii="仿宋" w:hAnsi="仿宋" w:eastAsia="仿宋" w:cs="仿宋"/>
          <w:sz w:val="32"/>
          <w:szCs w:val="32"/>
          <w:lang w:val="en-US" w:eastAsia="zh-CN"/>
        </w:rPr>
        <w:t>24小时供水工程需达到333处，计量收费需要达到190处。</w:t>
      </w:r>
      <w:r>
        <w:rPr>
          <w:rFonts w:hint="eastAsia" w:ascii="仿宋" w:hAnsi="仿宋" w:eastAsia="仿宋" w:cs="仿宋"/>
          <w:sz w:val="32"/>
          <w:szCs w:val="32"/>
        </w:rPr>
        <w:t>工程以县为单位</w:t>
      </w:r>
      <w:r>
        <w:rPr>
          <w:rFonts w:hint="eastAsia" w:ascii="仿宋" w:hAnsi="仿宋" w:eastAsia="仿宋" w:cs="仿宋"/>
          <w:sz w:val="32"/>
          <w:szCs w:val="32"/>
          <w:lang w:eastAsia="zh-CN"/>
        </w:rPr>
        <w:t>成立农村供水公司</w:t>
      </w:r>
      <w:r>
        <w:rPr>
          <w:rFonts w:hint="eastAsia" w:ascii="仿宋" w:hAnsi="仿宋" w:eastAsia="仿宋" w:cs="仿宋"/>
          <w:sz w:val="32"/>
          <w:szCs w:val="32"/>
        </w:rPr>
        <w:t>统一管理，全面实现企业化运营。</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到2025年底，</w:t>
      </w:r>
      <w:r>
        <w:rPr>
          <w:rFonts w:hint="eastAsia" w:ascii="仿宋" w:hAnsi="仿宋" w:eastAsia="仿宋" w:cs="仿宋"/>
          <w:sz w:val="32"/>
          <w:szCs w:val="32"/>
          <w:lang w:eastAsia="zh-CN"/>
        </w:rPr>
        <w:t>实施城市管网延伸（二期）工程以及农安县西北片区规模化供水工程。</w:t>
      </w:r>
      <w:r>
        <w:rPr>
          <w:rFonts w:hint="eastAsia" w:ascii="仿宋" w:hAnsi="仿宋" w:eastAsia="仿宋" w:cs="仿宋"/>
          <w:sz w:val="32"/>
          <w:szCs w:val="32"/>
        </w:rPr>
        <w:t>千人以上规模化供水工程覆盖人口占比达到65%；24小时供水实现全覆盖；计量收费工程比例达到70%以上；农村供水水质总体水平基本达到当地县城供水水质水平；企业化运营体制机制更加完善。</w:t>
      </w:r>
    </w:p>
    <w:p>
      <w:pPr>
        <w:pStyle w:val="6"/>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到2026年底，</w:t>
      </w:r>
      <w:r>
        <w:rPr>
          <w:rFonts w:hint="eastAsia" w:ascii="仿宋" w:hAnsi="仿宋" w:eastAsia="仿宋" w:cs="仿宋"/>
          <w:sz w:val="32"/>
          <w:szCs w:val="32"/>
          <w:lang w:eastAsia="zh-CN"/>
        </w:rPr>
        <w:t>实施农安县农村供水东北片区规模化供水工程，</w:t>
      </w:r>
      <w:r>
        <w:rPr>
          <w:rFonts w:hint="eastAsia" w:ascii="仿宋" w:hAnsi="仿宋" w:eastAsia="仿宋" w:cs="仿宋"/>
          <w:sz w:val="32"/>
          <w:szCs w:val="32"/>
        </w:rPr>
        <w:t>千人以上规模化供水工程覆盖人口占比达到70%；计量收费实现全覆盖；水质保障能力进一步提升；企业化运营体制机制基本健全完善，工程实现“设施良好、管理规范、供水达标、水价合理、运行可靠”。</w:t>
      </w:r>
      <w:r>
        <w:rPr>
          <w:rFonts w:hint="eastAsia" w:ascii="仿宋" w:hAnsi="仿宋" w:eastAsia="仿宋" w:cs="仿宋"/>
          <w:sz w:val="32"/>
          <w:szCs w:val="32"/>
        </w:rPr>
        <w:br w:type="textWrapping"/>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四、重点任务</w:t>
      </w:r>
      <w:r>
        <w:rPr>
          <w:rFonts w:hint="eastAsia" w:ascii="仿宋" w:hAnsi="仿宋" w:eastAsia="仿宋" w:cs="仿宋"/>
          <w:b/>
          <w:bCs/>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(一)全面完善农村供水工程体系。聚焦农村规模化供水、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24小时供水和智慧化供水，扎实推进农村供水工程建设改造，全面提升供水保障能力。</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1.因地制宜推进农村供水规模化。按照“能联尽联、能扩尽扩、能并尽并”原则，依托</w:t>
      </w:r>
      <w:r>
        <w:rPr>
          <w:rFonts w:hint="eastAsia" w:ascii="仿宋" w:hAnsi="仿宋" w:eastAsia="仿宋" w:cs="仿宋"/>
          <w:sz w:val="32"/>
          <w:szCs w:val="32"/>
          <w:lang w:eastAsia="zh-CN"/>
        </w:rPr>
        <w:t>农安县第一水厂、第二水厂、第三水厂以及三处“千吨万人”工程</w:t>
      </w:r>
      <w:r>
        <w:rPr>
          <w:rFonts w:hint="eastAsia" w:ascii="仿宋" w:hAnsi="仿宋" w:eastAsia="仿宋" w:cs="仿宋"/>
          <w:sz w:val="32"/>
          <w:szCs w:val="32"/>
        </w:rPr>
        <w:t>推进供水管网延伸；新建规模化水厂，连接现有供水网络，建设</w:t>
      </w:r>
      <w:r>
        <w:rPr>
          <w:rFonts w:hint="eastAsia" w:ascii="仿宋" w:hAnsi="仿宋" w:eastAsia="仿宋" w:cs="仿宋"/>
          <w:sz w:val="32"/>
          <w:szCs w:val="32"/>
          <w:lang w:eastAsia="zh-CN"/>
        </w:rPr>
        <w:t>东北片区、西北片区</w:t>
      </w:r>
      <w:r>
        <w:rPr>
          <w:rFonts w:hint="eastAsia" w:ascii="仿宋" w:hAnsi="仿宋" w:eastAsia="仿宋" w:cs="仿宋"/>
          <w:sz w:val="32"/>
          <w:szCs w:val="32"/>
        </w:rPr>
        <w:t>规模化供水工程；不具备规模化供水的小型供水工程，全面实行标准化建设改造，推进小小联合，扩大供水规模。</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大力推进智能化供水。</w:t>
      </w:r>
      <w:r>
        <w:rPr>
          <w:rFonts w:hint="eastAsia" w:ascii="仿宋" w:hAnsi="仿宋" w:eastAsia="仿宋" w:cs="仿宋"/>
          <w:sz w:val="32"/>
          <w:szCs w:val="32"/>
          <w:lang w:eastAsia="zh-CN"/>
        </w:rPr>
        <w:t>在实施管网延伸的同时，</w:t>
      </w:r>
      <w:r>
        <w:rPr>
          <w:rFonts w:hint="eastAsia" w:ascii="仿宋" w:hAnsi="仿宋" w:eastAsia="仿宋" w:cs="仿宋"/>
          <w:sz w:val="32"/>
          <w:szCs w:val="32"/>
        </w:rPr>
        <w:t>推进数字</w:t>
      </w:r>
      <w:r>
        <w:rPr>
          <w:rFonts w:hint="eastAsia" w:ascii="仿宋" w:hAnsi="仿宋" w:eastAsia="仿宋" w:cs="仿宋"/>
          <w:sz w:val="32"/>
          <w:szCs w:val="32"/>
          <w:lang w:eastAsia="zh-CN"/>
        </w:rPr>
        <w:t>化</w:t>
      </w:r>
      <w:r>
        <w:rPr>
          <w:rFonts w:hint="eastAsia" w:ascii="仿宋" w:hAnsi="仿宋" w:eastAsia="仿宋" w:cs="仿宋"/>
          <w:sz w:val="32"/>
          <w:szCs w:val="32"/>
        </w:rPr>
        <w:t>农村供水工程建设，提高数字化、网络化、智慧化水平。</w:t>
      </w:r>
      <w:r>
        <w:rPr>
          <w:rFonts w:hint="eastAsia" w:ascii="仿宋" w:hAnsi="仿宋" w:eastAsia="仿宋" w:cs="仿宋"/>
          <w:sz w:val="32"/>
          <w:szCs w:val="32"/>
          <w:lang w:eastAsia="zh-CN"/>
        </w:rPr>
        <w:t>实施</w:t>
      </w:r>
      <w:r>
        <w:rPr>
          <w:rFonts w:hint="eastAsia" w:ascii="仿宋" w:hAnsi="仿宋" w:eastAsia="仿宋" w:cs="仿宋"/>
          <w:sz w:val="32"/>
          <w:szCs w:val="32"/>
        </w:rPr>
        <w:t>安防、流量、温度等在线监控监测设备使用，大力推动工程自动加温保暖、自动启停、自动反冲洗等设备设施安装改造；提升农村供水工程在线监控、自动化运行、智能化管理水平，推动农村供水工程逐步实现“无人值守”“少人巡察”“专业维护”，智能化供水。</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(二)健全完善</w:t>
      </w:r>
      <w:r>
        <w:rPr>
          <w:rFonts w:hint="eastAsia" w:ascii="仿宋" w:hAnsi="仿宋" w:eastAsia="仿宋" w:cs="仿宋"/>
          <w:sz w:val="32"/>
          <w:szCs w:val="32"/>
          <w:lang w:eastAsia="zh-CN"/>
        </w:rPr>
        <w:t>运行</w:t>
      </w:r>
      <w:r>
        <w:rPr>
          <w:rFonts w:hint="eastAsia" w:ascii="仿宋" w:hAnsi="仿宋" w:eastAsia="仿宋" w:cs="仿宋"/>
          <w:sz w:val="32"/>
          <w:szCs w:val="32"/>
        </w:rPr>
        <w:t>长效管护</w:t>
      </w:r>
      <w:r>
        <w:rPr>
          <w:rFonts w:hint="eastAsia" w:ascii="仿宋" w:hAnsi="仿宋" w:eastAsia="仿宋" w:cs="仿宋"/>
          <w:sz w:val="32"/>
          <w:szCs w:val="32"/>
          <w:lang w:eastAsia="zh-CN"/>
        </w:rPr>
        <w:t>保障</w:t>
      </w:r>
      <w:r>
        <w:rPr>
          <w:rFonts w:hint="eastAsia" w:ascii="仿宋" w:hAnsi="仿宋" w:eastAsia="仿宋" w:cs="仿宋"/>
          <w:sz w:val="32"/>
          <w:szCs w:val="32"/>
        </w:rPr>
        <w:t>机制。</w:t>
      </w:r>
    </w:p>
    <w:p>
      <w:pPr>
        <w:pStyle w:val="6"/>
        <w:numPr>
          <w:ilvl w:val="0"/>
          <w:numId w:val="0"/>
        </w:numPr>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1.全面健全制度保障。以《吉林省农村供水工程规范化管理办法》为遵循，</w:t>
      </w:r>
      <w:r>
        <w:rPr>
          <w:rFonts w:hint="eastAsia" w:ascii="仿宋" w:hAnsi="仿宋" w:eastAsia="仿宋" w:cs="仿宋"/>
          <w:sz w:val="32"/>
          <w:szCs w:val="32"/>
          <w:lang w:eastAsia="zh-CN"/>
        </w:rPr>
        <w:t>依据</w:t>
      </w:r>
      <w:r>
        <w:rPr>
          <w:rFonts w:hint="eastAsia" w:ascii="仿宋" w:hAnsi="仿宋" w:eastAsia="仿宋" w:cs="仿宋"/>
          <w:sz w:val="32"/>
          <w:szCs w:val="32"/>
        </w:rPr>
        <w:t>出台</w:t>
      </w:r>
      <w:r>
        <w:rPr>
          <w:rFonts w:hint="eastAsia" w:ascii="仿宋" w:hAnsi="仿宋" w:eastAsia="仿宋" w:cs="仿宋"/>
          <w:sz w:val="32"/>
          <w:szCs w:val="32"/>
          <w:lang w:eastAsia="zh-CN"/>
        </w:rPr>
        <w:t>的</w:t>
      </w:r>
      <w:r>
        <w:rPr>
          <w:rFonts w:hint="eastAsia" w:ascii="仿宋" w:hAnsi="仿宋" w:eastAsia="仿宋" w:cs="仿宋"/>
          <w:sz w:val="32"/>
          <w:szCs w:val="32"/>
        </w:rPr>
        <w:t>《吉林省农村供水条例》</w:t>
      </w:r>
      <w:r>
        <w:rPr>
          <w:rFonts w:hint="eastAsia" w:ascii="仿宋" w:hAnsi="仿宋" w:eastAsia="仿宋" w:cs="仿宋"/>
          <w:sz w:val="32"/>
          <w:szCs w:val="32"/>
          <w:lang w:eastAsia="zh-CN"/>
        </w:rPr>
        <w:t>和《长春市农村供水条例》</w:t>
      </w:r>
      <w:r>
        <w:rPr>
          <w:rFonts w:hint="eastAsia" w:ascii="仿宋" w:hAnsi="仿宋" w:eastAsia="仿宋" w:cs="仿宋"/>
          <w:sz w:val="32"/>
          <w:szCs w:val="32"/>
        </w:rPr>
        <w:t>规范工程建设、运行管理以及用水行为，为农村供水工程“建好、管好、用好”提供法律支撑。</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2.全面实行县级统管企业化运营。按照</w:t>
      </w:r>
      <w:r>
        <w:rPr>
          <w:rFonts w:hint="eastAsia" w:ascii="仿宋" w:hAnsi="仿宋" w:eastAsia="仿宋" w:cs="仿宋"/>
          <w:sz w:val="32"/>
          <w:szCs w:val="32"/>
          <w:lang w:eastAsia="zh-CN"/>
        </w:rPr>
        <w:t>省政府关于供水工程实行以企业化运营为核心的县级统一运营管理模式的要求，成立农安县农村自来水</w:t>
      </w:r>
      <w:r>
        <w:rPr>
          <w:rFonts w:hint="eastAsia" w:ascii="仿宋" w:hAnsi="仿宋" w:eastAsia="仿宋" w:cs="仿宋"/>
          <w:sz w:val="32"/>
          <w:szCs w:val="32"/>
        </w:rPr>
        <w:t>公司对工程进行统一建设改造、统一管理、统一运营。</w:t>
      </w:r>
    </w:p>
    <w:p>
      <w:pPr>
        <w:pStyle w:val="6"/>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全面推进计量收费。以企业化管理为突破口，强化计量设施安装，实现计量收费。逐村逐户建立用水户缴费台账，推动使用智能水表等计量设备，推广在线缴费等便民措施，确保水费应收尽收，促进节约用水，让农村群众用“放心水”，交“明白费”。</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4</w:t>
      </w:r>
      <w:r>
        <w:rPr>
          <w:rFonts w:hint="eastAsia" w:ascii="仿宋" w:hAnsi="仿宋" w:eastAsia="仿宋" w:cs="仿宋"/>
          <w:sz w:val="32"/>
          <w:szCs w:val="32"/>
        </w:rPr>
        <w:t>.全面推进工程标准化管理。规范开展农村供水工程设施设备运行维护，强化安全生产，提升管理效率和效益，保障工程安全、稳定、长效运行。</w:t>
      </w:r>
    </w:p>
    <w:p>
      <w:pPr>
        <w:pStyle w:val="6"/>
        <w:numPr>
          <w:ilvl w:val="0"/>
          <w:numId w:val="0"/>
        </w:numPr>
        <w:ind w:firstLine="640"/>
        <w:jc w:val="left"/>
        <w:rPr>
          <w:rFonts w:hint="eastAsia" w:ascii="仿宋" w:hAnsi="仿宋" w:eastAsia="仿宋" w:cs="仿宋"/>
          <w:sz w:val="32"/>
          <w:szCs w:val="32"/>
        </w:rPr>
      </w:pPr>
      <w:r>
        <w:rPr>
          <w:rFonts w:hint="eastAsia" w:ascii="仿宋" w:hAnsi="仿宋" w:eastAsia="仿宋" w:cs="仿宋"/>
          <w:sz w:val="32"/>
          <w:szCs w:val="32"/>
        </w:rPr>
        <w:t>(三)全面提升水质保障能力。对标《生活饮用水卫生标准》(GB5749—2022)，扎实推进水质提升专项行动落实落地，确保水质安全。</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w:t>
      </w:r>
      <w:r>
        <w:rPr>
          <w:rFonts w:hint="eastAsia" w:ascii="仿宋" w:hAnsi="仿宋" w:eastAsia="仿宋" w:cs="仿宋"/>
          <w:sz w:val="32"/>
          <w:szCs w:val="32"/>
          <w:lang w:eastAsia="zh-CN"/>
        </w:rPr>
        <w:t>全面开展</w:t>
      </w:r>
      <w:r>
        <w:rPr>
          <w:rFonts w:hint="eastAsia" w:ascii="仿宋" w:hAnsi="仿宋" w:eastAsia="仿宋" w:cs="仿宋"/>
          <w:sz w:val="32"/>
          <w:szCs w:val="32"/>
        </w:rPr>
        <w:t>水质提升方案。</w:t>
      </w:r>
      <w:r>
        <w:rPr>
          <w:rFonts w:hint="eastAsia" w:ascii="仿宋" w:hAnsi="仿宋" w:eastAsia="仿宋" w:cs="仿宋"/>
          <w:sz w:val="32"/>
          <w:szCs w:val="32"/>
          <w:lang w:eastAsia="zh-CN"/>
        </w:rPr>
        <w:t>按照农安县人民政府批复的</w:t>
      </w:r>
      <w:r>
        <w:rPr>
          <w:rFonts w:hint="eastAsia" w:ascii="仿宋" w:hAnsi="仿宋" w:eastAsia="仿宋" w:cs="仿宋"/>
          <w:sz w:val="32"/>
          <w:szCs w:val="32"/>
        </w:rPr>
        <w:t>《</w:t>
      </w:r>
      <w:r>
        <w:rPr>
          <w:rFonts w:hint="eastAsia" w:ascii="仿宋" w:hAnsi="仿宋" w:eastAsia="仿宋" w:cs="仿宋"/>
          <w:sz w:val="32"/>
          <w:szCs w:val="32"/>
          <w:lang w:eastAsia="zh-CN"/>
        </w:rPr>
        <w:t>农安县</w:t>
      </w:r>
      <w:r>
        <w:rPr>
          <w:rFonts w:hint="eastAsia" w:ascii="仿宋" w:hAnsi="仿宋" w:eastAsia="仿宋" w:cs="仿宋"/>
          <w:sz w:val="32"/>
          <w:szCs w:val="32"/>
        </w:rPr>
        <w:t>农村供水水质提升</w:t>
      </w:r>
      <w:r>
        <w:rPr>
          <w:rFonts w:hint="eastAsia" w:ascii="仿宋" w:hAnsi="仿宋" w:eastAsia="仿宋" w:cs="仿宋"/>
          <w:sz w:val="32"/>
          <w:szCs w:val="32"/>
          <w:lang w:eastAsia="zh-CN"/>
        </w:rPr>
        <w:t>专项</w:t>
      </w:r>
      <w:r>
        <w:rPr>
          <w:rFonts w:hint="eastAsia" w:ascii="仿宋" w:hAnsi="仿宋" w:eastAsia="仿宋" w:cs="仿宋"/>
          <w:sz w:val="32"/>
          <w:szCs w:val="32"/>
        </w:rPr>
        <w:t>行动实施方案》，充分考虑水源水质条件，对不符合饮用水水质标准的水源，</w:t>
      </w:r>
      <w:r>
        <w:rPr>
          <w:rFonts w:hint="eastAsia" w:ascii="仿宋" w:hAnsi="仿宋" w:eastAsia="仿宋" w:cs="仿宋"/>
          <w:sz w:val="32"/>
          <w:szCs w:val="32"/>
          <w:lang w:eastAsia="zh-CN"/>
        </w:rPr>
        <w:t>采用管网延伸、</w:t>
      </w:r>
      <w:r>
        <w:rPr>
          <w:rFonts w:hint="eastAsia" w:ascii="仿宋" w:hAnsi="仿宋" w:eastAsia="仿宋" w:cs="仿宋"/>
          <w:sz w:val="32"/>
          <w:szCs w:val="32"/>
        </w:rPr>
        <w:t>引调水、现有供水工程等进行水源置换。</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w:t>
      </w:r>
      <w:r>
        <w:rPr>
          <w:rFonts w:hint="eastAsia" w:ascii="仿宋" w:hAnsi="仿宋" w:eastAsia="仿宋" w:cs="仿宋"/>
          <w:sz w:val="32"/>
          <w:szCs w:val="32"/>
          <w:lang w:eastAsia="zh-CN"/>
        </w:rPr>
        <w:t>加强</w:t>
      </w:r>
      <w:r>
        <w:rPr>
          <w:rFonts w:hint="eastAsia" w:ascii="仿宋" w:hAnsi="仿宋" w:eastAsia="仿宋" w:cs="仿宋"/>
          <w:sz w:val="32"/>
          <w:szCs w:val="32"/>
        </w:rPr>
        <w:t>农村饮用水水质监测和卫生监督。水利行业主管部门会同卫生健康部门</w:t>
      </w:r>
      <w:r>
        <w:rPr>
          <w:rFonts w:hint="eastAsia" w:ascii="仿宋" w:hAnsi="仿宋" w:eastAsia="仿宋" w:cs="仿宋"/>
          <w:sz w:val="32"/>
          <w:szCs w:val="32"/>
          <w:lang w:eastAsia="zh-CN"/>
        </w:rPr>
        <w:t>按照实施方案有关要求实施全面普检以及丰水期、枯水期水质检测，</w:t>
      </w:r>
      <w:r>
        <w:rPr>
          <w:rFonts w:hint="eastAsia" w:ascii="仿宋" w:hAnsi="仿宋" w:eastAsia="仿宋" w:cs="仿宋"/>
          <w:sz w:val="32"/>
          <w:szCs w:val="32"/>
        </w:rPr>
        <w:t>千吨万人供水工程实行出厂水日检。</w:t>
      </w:r>
    </w:p>
    <w:p>
      <w:pPr>
        <w:pStyle w:val="6"/>
        <w:numPr>
          <w:ilvl w:val="0"/>
          <w:numId w:val="0"/>
        </w:numPr>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3.强化农村饮用水水源保护。</w:t>
      </w:r>
      <w:r>
        <w:rPr>
          <w:rFonts w:hint="eastAsia" w:ascii="仿宋" w:hAnsi="仿宋" w:eastAsia="仿宋" w:cs="仿宋"/>
          <w:sz w:val="32"/>
          <w:szCs w:val="32"/>
          <w:lang w:eastAsia="zh-CN"/>
        </w:rPr>
        <w:t>按照环保局</w:t>
      </w:r>
      <w:r>
        <w:rPr>
          <w:rFonts w:hint="eastAsia" w:ascii="仿宋" w:hAnsi="仿宋" w:eastAsia="仿宋" w:cs="仿宋"/>
          <w:sz w:val="32"/>
          <w:szCs w:val="32"/>
        </w:rPr>
        <w:t>划定</w:t>
      </w:r>
      <w:r>
        <w:rPr>
          <w:rFonts w:hint="eastAsia" w:ascii="仿宋" w:hAnsi="仿宋" w:eastAsia="仿宋" w:cs="仿宋"/>
          <w:sz w:val="32"/>
          <w:szCs w:val="32"/>
          <w:lang w:eastAsia="zh-CN"/>
        </w:rPr>
        <w:t>的</w:t>
      </w:r>
      <w:r>
        <w:rPr>
          <w:rFonts w:hint="eastAsia" w:ascii="仿宋" w:hAnsi="仿宋" w:eastAsia="仿宋" w:cs="仿宋"/>
          <w:sz w:val="32"/>
          <w:szCs w:val="32"/>
        </w:rPr>
        <w:t>农村饮用水水源保护区或者保护范围，加强水源保护区和保护范围监督管理，开展饮用水水源地规范化建设，设立保护标志，做好隔离防护。</w:t>
      </w:r>
      <w:r>
        <w:rPr>
          <w:rFonts w:hint="eastAsia" w:ascii="仿宋" w:hAnsi="仿宋" w:eastAsia="仿宋" w:cs="仿宋"/>
          <w:sz w:val="32"/>
          <w:szCs w:val="32"/>
          <w:lang w:eastAsia="zh-CN"/>
        </w:rPr>
        <w:t>按照《农安县农村饮水安全工程管理办法》要求，乡镇</w:t>
      </w:r>
      <w:r>
        <w:rPr>
          <w:rFonts w:hint="eastAsia" w:ascii="仿宋" w:hAnsi="仿宋" w:eastAsia="仿宋" w:cs="仿宋"/>
          <w:sz w:val="32"/>
          <w:szCs w:val="32"/>
        </w:rPr>
        <w:t>政府</w:t>
      </w:r>
      <w:r>
        <w:rPr>
          <w:rFonts w:hint="eastAsia" w:ascii="仿宋" w:hAnsi="仿宋" w:eastAsia="仿宋" w:cs="仿宋"/>
          <w:sz w:val="32"/>
          <w:szCs w:val="32"/>
          <w:lang w:eastAsia="zh-CN"/>
        </w:rPr>
        <w:t>以及村委会</w:t>
      </w:r>
      <w:r>
        <w:rPr>
          <w:rFonts w:hint="eastAsia" w:ascii="仿宋" w:hAnsi="仿宋" w:eastAsia="仿宋" w:cs="仿宋"/>
          <w:sz w:val="32"/>
          <w:szCs w:val="32"/>
        </w:rPr>
        <w:t>应当组织做好农村饮用水水源地周边污染防治工作，防止污染水源。</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w:t>
      </w:r>
      <w:r>
        <w:rPr>
          <w:rFonts w:hint="eastAsia" w:ascii="仿宋" w:hAnsi="仿宋" w:eastAsia="仿宋" w:cs="仿宋"/>
          <w:sz w:val="32"/>
          <w:szCs w:val="32"/>
          <w:lang w:eastAsia="zh-CN"/>
        </w:rPr>
        <w:t>强化</w:t>
      </w:r>
      <w:r>
        <w:rPr>
          <w:rFonts w:hint="eastAsia" w:ascii="仿宋" w:hAnsi="仿宋" w:eastAsia="仿宋" w:cs="仿宋"/>
          <w:sz w:val="32"/>
          <w:szCs w:val="32"/>
        </w:rPr>
        <w:t>水质风险防控机制。</w:t>
      </w:r>
      <w:r>
        <w:rPr>
          <w:rFonts w:hint="eastAsia" w:ascii="仿宋" w:hAnsi="仿宋" w:eastAsia="仿宋" w:cs="仿宋"/>
          <w:sz w:val="32"/>
          <w:szCs w:val="32"/>
          <w:lang w:eastAsia="zh-CN"/>
        </w:rPr>
        <w:t>水行政主管部门要定期开展水质隐患排查，</w:t>
      </w:r>
      <w:r>
        <w:rPr>
          <w:rFonts w:hint="eastAsia" w:ascii="仿宋" w:hAnsi="仿宋" w:eastAsia="仿宋" w:cs="仿宋"/>
          <w:sz w:val="32"/>
          <w:szCs w:val="32"/>
        </w:rPr>
        <w:t>建立水质检测监测、及时发现和消除水质风险隐患，完善农村供水水质风险查找、研判、预警、防范、处置、责任等防控机制，切实做好应急处置工作。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五、保障措施</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(一)加强组织领导。农村供水保障</w:t>
      </w:r>
      <w:r>
        <w:rPr>
          <w:rFonts w:hint="eastAsia" w:ascii="仿宋" w:hAnsi="仿宋" w:eastAsia="仿宋" w:cs="仿宋"/>
          <w:sz w:val="32"/>
          <w:szCs w:val="32"/>
          <w:lang w:eastAsia="zh-CN"/>
        </w:rPr>
        <w:t>按照“三个责任”要求，坚决落实农村供水保障县级政府行政首长负责制，按照《农安县农村饮水安全工程管理办法》要求，</w:t>
      </w:r>
      <w:r>
        <w:rPr>
          <w:rFonts w:hint="eastAsia" w:ascii="仿宋" w:hAnsi="仿宋" w:eastAsia="仿宋" w:cs="仿宋"/>
          <w:sz w:val="32"/>
          <w:szCs w:val="32"/>
        </w:rPr>
        <w:t>农村供水</w:t>
      </w:r>
      <w:r>
        <w:rPr>
          <w:rFonts w:hint="eastAsia" w:ascii="仿宋" w:hAnsi="仿宋" w:eastAsia="仿宋" w:cs="仿宋"/>
          <w:sz w:val="32"/>
          <w:szCs w:val="32"/>
          <w:lang w:eastAsia="zh-CN"/>
        </w:rPr>
        <w:t>成员单位</w:t>
      </w:r>
      <w:r>
        <w:rPr>
          <w:rFonts w:hint="eastAsia" w:ascii="仿宋" w:hAnsi="仿宋" w:eastAsia="仿宋" w:cs="仿宋"/>
          <w:sz w:val="32"/>
          <w:szCs w:val="32"/>
        </w:rPr>
        <w:t>要</w:t>
      </w:r>
      <w:r>
        <w:rPr>
          <w:rFonts w:hint="eastAsia" w:ascii="仿宋" w:hAnsi="仿宋" w:eastAsia="仿宋" w:cs="仿宋"/>
          <w:sz w:val="32"/>
          <w:szCs w:val="32"/>
          <w:lang w:eastAsia="zh-CN"/>
        </w:rPr>
        <w:t>各负其责，</w:t>
      </w:r>
      <w:r>
        <w:rPr>
          <w:rFonts w:hint="eastAsia" w:ascii="仿宋" w:hAnsi="仿宋" w:eastAsia="仿宋" w:cs="仿宋"/>
          <w:sz w:val="32"/>
          <w:szCs w:val="32"/>
        </w:rPr>
        <w:t>形成工作合力，推动各项工作落实到位。</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w:t>
      </w:r>
      <w:r>
        <w:rPr>
          <w:rFonts w:hint="eastAsia" w:ascii="仿宋" w:hAnsi="仿宋" w:eastAsia="仿宋" w:cs="仿宋"/>
          <w:sz w:val="32"/>
          <w:szCs w:val="32"/>
          <w:lang w:eastAsia="zh-CN"/>
        </w:rPr>
        <w:t>落实</w:t>
      </w:r>
      <w:r>
        <w:rPr>
          <w:rFonts w:hint="eastAsia" w:ascii="仿宋" w:hAnsi="仿宋" w:eastAsia="仿宋" w:cs="仿宋"/>
          <w:sz w:val="32"/>
          <w:szCs w:val="32"/>
        </w:rPr>
        <w:t>资金保障。</w:t>
      </w:r>
      <w:r>
        <w:rPr>
          <w:rFonts w:hint="eastAsia" w:ascii="仿宋" w:hAnsi="仿宋" w:eastAsia="仿宋" w:cs="仿宋"/>
          <w:sz w:val="32"/>
          <w:szCs w:val="32"/>
          <w:lang w:eastAsia="zh-CN"/>
        </w:rPr>
        <w:t>县级维修养护资金要纳入财政预算管理，及时拨付维修养护资金，以保障工程持续运行，同时</w:t>
      </w:r>
      <w:r>
        <w:rPr>
          <w:rFonts w:hint="eastAsia" w:ascii="仿宋" w:hAnsi="仿宋" w:eastAsia="仿宋" w:cs="仿宋"/>
          <w:sz w:val="32"/>
          <w:szCs w:val="32"/>
        </w:rPr>
        <w:t>积极争取中央</w:t>
      </w:r>
      <w:r>
        <w:rPr>
          <w:rFonts w:hint="eastAsia" w:ascii="仿宋" w:hAnsi="仿宋" w:eastAsia="仿宋" w:cs="仿宋"/>
          <w:sz w:val="32"/>
          <w:szCs w:val="32"/>
          <w:lang w:eastAsia="zh-CN"/>
        </w:rPr>
        <w:t>和省级维修养护</w:t>
      </w:r>
      <w:r>
        <w:rPr>
          <w:rFonts w:hint="eastAsia" w:ascii="仿宋" w:hAnsi="仿宋" w:eastAsia="仿宋" w:cs="仿宋"/>
          <w:sz w:val="32"/>
          <w:szCs w:val="32"/>
        </w:rPr>
        <w:t>补助资金。</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(三)强化督导考核。</w:t>
      </w:r>
      <w:r>
        <w:rPr>
          <w:rFonts w:hint="eastAsia" w:ascii="仿宋" w:hAnsi="仿宋" w:eastAsia="仿宋" w:cs="仿宋"/>
          <w:sz w:val="32"/>
          <w:szCs w:val="32"/>
          <w:lang w:eastAsia="zh-CN"/>
        </w:rPr>
        <w:t>将农村</w:t>
      </w:r>
      <w:r>
        <w:rPr>
          <w:rFonts w:hint="eastAsia" w:ascii="仿宋" w:hAnsi="仿宋" w:eastAsia="仿宋" w:cs="仿宋"/>
          <w:sz w:val="32"/>
          <w:szCs w:val="32"/>
        </w:rPr>
        <w:t>供水高质量发展纳入</w:t>
      </w:r>
      <w:r>
        <w:rPr>
          <w:rFonts w:hint="eastAsia" w:ascii="仿宋" w:hAnsi="仿宋" w:eastAsia="仿宋" w:cs="仿宋"/>
          <w:sz w:val="32"/>
          <w:szCs w:val="32"/>
          <w:lang w:eastAsia="zh-CN"/>
        </w:rPr>
        <w:t>党政</w:t>
      </w:r>
      <w:r>
        <w:rPr>
          <w:rFonts w:hint="eastAsia" w:ascii="仿宋" w:hAnsi="仿宋" w:eastAsia="仿宋" w:cs="仿宋"/>
          <w:sz w:val="32"/>
          <w:szCs w:val="32"/>
        </w:rPr>
        <w:t>领导班子和</w:t>
      </w:r>
      <w:r>
        <w:rPr>
          <w:rFonts w:hint="eastAsia" w:ascii="仿宋" w:hAnsi="仿宋" w:eastAsia="仿宋" w:cs="仿宋"/>
          <w:sz w:val="32"/>
          <w:szCs w:val="32"/>
          <w:lang w:eastAsia="zh-CN"/>
        </w:rPr>
        <w:t>乡镇</w:t>
      </w:r>
      <w:r>
        <w:rPr>
          <w:rFonts w:hint="eastAsia" w:ascii="仿宋" w:hAnsi="仿宋" w:eastAsia="仿宋" w:cs="仿宋"/>
          <w:sz w:val="32"/>
          <w:szCs w:val="32"/>
        </w:rPr>
        <w:t>领导干部实绩考核、脱贫攻坚后评估</w:t>
      </w:r>
      <w:r>
        <w:rPr>
          <w:rFonts w:hint="eastAsia" w:ascii="仿宋" w:hAnsi="仿宋" w:eastAsia="仿宋" w:cs="仿宋"/>
          <w:sz w:val="32"/>
          <w:szCs w:val="32"/>
          <w:lang w:eastAsia="zh-CN"/>
        </w:rPr>
        <w:t>、最严格水资源管理考核</w:t>
      </w:r>
      <w:r>
        <w:rPr>
          <w:rFonts w:hint="eastAsia" w:ascii="仿宋" w:hAnsi="仿宋" w:eastAsia="仿宋" w:cs="仿宋"/>
          <w:sz w:val="32"/>
          <w:szCs w:val="32"/>
        </w:rPr>
        <w:t>及河湖长制考核。</w:t>
      </w:r>
      <w:r>
        <w:rPr>
          <w:rFonts w:hint="eastAsia" w:ascii="仿宋" w:hAnsi="仿宋" w:eastAsia="仿宋" w:cs="仿宋"/>
          <w:sz w:val="32"/>
          <w:szCs w:val="32"/>
          <w:lang w:eastAsia="zh-CN"/>
        </w:rPr>
        <w:t>对供水站管理不好的乡镇要定期通报。</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强化宣传引导。大力宣传推广县级农村供水高质量发展。加强农村供水政策解读和知识宣传，提高用水户安全用水、节约用水和有偿用水意识。运用水厂“公众开放日”等形式，强化农村群众的节水、爱水、惜水、护水行为，营造良好发展氛围。</w:t>
      </w:r>
      <w:r>
        <w:rPr>
          <w:rFonts w:hint="eastAsia" w:ascii="仿宋" w:hAnsi="仿宋" w:eastAsia="仿宋" w:cs="仿宋"/>
          <w:sz w:val="32"/>
          <w:szCs w:val="32"/>
        </w:rPr>
        <w:br w:type="textWrapp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OWEyMzMxZmRmNWFhMGNlN2ZhODJhYTRjMGM1MjUifQ=="/>
  </w:docVars>
  <w:rsids>
    <w:rsidRoot w:val="00F90256"/>
    <w:rsid w:val="00636BED"/>
    <w:rsid w:val="00F90256"/>
    <w:rsid w:val="11694CFF"/>
    <w:rsid w:val="1D6B67CC"/>
    <w:rsid w:val="3067629B"/>
    <w:rsid w:val="474F29BB"/>
    <w:rsid w:val="4A9A5136"/>
    <w:rsid w:val="5A0A3C5E"/>
    <w:rsid w:val="61ED4633"/>
    <w:rsid w:val="76D06FF3"/>
    <w:rsid w:val="784B4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Words>
  <Characters>104</Characters>
  <Lines>1</Lines>
  <Paragraphs>1</Paragraphs>
  <TotalTime>52</TotalTime>
  <ScaleCrop>false</ScaleCrop>
  <LinksUpToDate>false</LinksUpToDate>
  <CharactersWithSpaces>121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2023-09-27T02:49:00Z</dcterms:created>
  <dc:creator>Administrator</dc:creator>
  <cp:lastModifiedBy>于德军</cp:lastModifiedBy>
  <dcterms:modified xsi:type="dcterms:W3CDTF">2024-03-15T02:11:19Z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9B2EA5FE04204A40B6AFC5C81E0B8667_13</vt:lpwstr>
  </property>
</Properties>
</file>